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Öckerö kommunfullmäktige</w:t>
      </w:r>
    </w:p>
    <w:p>
      <w:pPr>
        <w:pStyle w:val="Heading1"/>
      </w:pPr>
      <w:r>
        <w:t xml:space="preserve">Bättre färjetrafik och vinterberedskap</w:t>
      </w:r>
    </w:p>
    <w:p>
      <w:pPr>
        <w:spacing w:after="160" w:before="80"/>
      </w:pPr>
      <w:r>
        <w:rPr>
          <w:b/>
          <w:bCs/>
        </w:rPr>
        <w:t xml:space="preserve">Motionärer: </w:t>
      </w:r>
      <w:r>
        <w:t xml:space="preserve">Kristdemokraterna i Öckerö kommun</w:t>
      </w:r>
    </w:p>
    <w:p>
      <w:pPr>
        <w:pStyle w:val="Heading2"/>
      </w:pPr>
      <w:r>
        <w:t xml:space="preserve">Motivering</w:t>
      </w:r>
    </w:p>
    <w:p>
      <w:pPr>
        <w:spacing w:after="100"/>
      </w:pPr>
      <w:r>
        <w:t xml:space="preserve">Öckerö kommun är helt beroende av färjetrafiken till fastlandet. Under vintern 2024–2025 ställdes över 120 avgångar in på grund av väder (Västtrafik). Detta drabbar arbetspendling, skolskjuts och akut vård. Bristande vinterberedskap leder till otrygghet för invånarna.</w:t>
      </w:r>
    </w:p>
    <w:p>
      <w:pPr>
        <w:pStyle w:val="Heading2"/>
      </w:pPr>
      <w:r>
        <w:t xml:space="preserve">Förslag till beslut</w:t>
      </w:r>
    </w:p>
    <w:p>
      <w:pPr>
        <w:spacing w:after="60"/>
      </w:pPr>
      <w:r>
        <w:t xml:space="preserve">Med anledning av ovanstående yrkar Kristdemokraterna i Öckerö kommun att kommunfullmäktige beslutar:</w:t>
      </w:r>
    </w:p>
    <w:p>
      <w:pPr>
        <w:spacing w:after="40"/>
      </w:pPr>
      <w:r>
        <w:rPr>
          <w:b/>
          <w:bCs/>
        </w:rPr>
        <w:t xml:space="preserve">1. </w:t>
      </w:r>
      <w:r>
        <w:t xml:space="preserve">Att kommunfullmäktige uppdrar åt kommunstyrelsen att kräva högre vinterberedskap och redundansavtal med Västtrafik.</w:t>
      </w:r>
    </w:p>
    <w:p>
      <w:pPr>
        <w:spacing w:after="40"/>
      </w:pPr>
      <w:r>
        <w:rPr>
          <w:b/>
          <w:bCs/>
        </w:rPr>
        <w:t xml:space="preserve">2. </w:t>
      </w:r>
      <w:r>
        <w:t xml:space="preserve">Att kommunfullmäktige begär att Trafikverket prioriterar Öckerölinjen i nationell infrastrukturplan.</w:t>
      </w:r>
    </w:p>
    <w:p>
      <w:pPr>
        <w:spacing w:after="40"/>
      </w:pPr>
      <w:r>
        <w:rPr>
          <w:b/>
          <w:bCs/>
        </w:rPr>
        <w:t xml:space="preserve">3. </w:t>
      </w:r>
      <w:r>
        <w:t xml:space="preserve">Att kommunfullmäktige avsätter medel för en lokal beredskapsbåt under perioden november–mars.</w:t>
      </w:r>
    </w:p>
    <w:p>
      <w:pPr>
        <w:spacing w:after="40"/>
      </w:pPr>
      <w:r>
        <w:rPr>
          <w:b/>
          <w:bCs/>
        </w:rPr>
        <w:t xml:space="preserve">4. </w:t>
      </w:r>
      <w:r>
        <w:t xml:space="preserve">Att kommunfullmäktige årligen redovisar statistik över inställda avgångar och vidtagna åtgärder.</w:t>
      </w:r>
    </w:p>
    <w:p>
      <w:pPr>
        <w:spacing w:before="360"/>
      </w:pPr>
    </w:p>
    <w:p>
      <w:r>
        <w:t xml:space="preserve">Öckerö,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Öckerö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2026-07-14T02:04:30.796Z</dcterms:created>
  <dcterms:modified xsi:type="dcterms:W3CDTF">2026-07-14T02:04:30.796Z</dcterms:modified>
</cp:coreProperties>
</file>

<file path=docProps/custom.xml><?xml version="1.0" encoding="utf-8"?>
<Properties xmlns="http://schemas.openxmlformats.org/officeDocument/2006/custom-properties" xmlns:vt="http://schemas.openxmlformats.org/officeDocument/2006/docPropsVTypes"/>
</file>