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Heby kommunfullmäktige</w:t>
      </w:r>
    </w:p>
    <w:p>
      <w:pPr>
        <w:pStyle w:val="Heading1"/>
      </w:pPr>
      <w:r>
        <w:t xml:space="preserve">Inför familjecentral i Heby</w:t>
      </w:r>
    </w:p>
    <w:p>
      <w:pPr>
        <w:spacing w:after="160" w:before="80"/>
      </w:pPr>
      <w:r>
        <w:rPr>
          <w:b/>
          <w:bCs/>
        </w:rPr>
        <w:t xml:space="preserve">Motionärer: </w:t>
      </w:r>
      <w:r>
        <w:t xml:space="preserve">Kristdemokraterna i Heby kommun</w:t>
      </w:r>
    </w:p>
    <w:p>
      <w:pPr>
        <w:pStyle w:val="Heading2"/>
      </w:pPr>
      <w:r>
        <w:t xml:space="preserve">Motivering</w:t>
      </w:r>
    </w:p>
    <w:p>
      <w:pPr>
        <w:spacing w:after="100"/>
      </w:pPr>
      <w:r>
        <w:t xml:space="preserve">Heby kommun saknar samlad familjecentral trots att barnfamiljer pendlar till Uppsala för stöd. Enligt Kolada 2024 har kommunen lägre andel insatser till småbarnsföräldrar än länet. Familjecentral stärker tidigt föräldrastöd och förebygger problem enligt barnkonventionen.</w:t>
      </w:r>
    </w:p>
    <w:p>
      <w:pPr>
        <w:pStyle w:val="Heading2"/>
      </w:pPr>
      <w:r>
        <w:t xml:space="preserve">Förslag till beslut</w:t>
      </w:r>
    </w:p>
    <w:p>
      <w:pPr>
        <w:spacing w:after="60"/>
      </w:pPr>
      <w:r>
        <w:t xml:space="preserve">Med anledning av ovanstående yrkar Kristdemokraterna i Heby kommun att kommunfullmäktige beslutar:</w:t>
      </w:r>
    </w:p>
    <w:p>
      <w:pPr>
        <w:spacing w:after="40"/>
      </w:pPr>
      <w:r>
        <w:rPr>
          <w:b/>
          <w:bCs/>
        </w:rPr>
        <w:t xml:space="preserve">1. </w:t>
      </w:r>
      <w:r>
        <w:t xml:space="preserve">Att Heby kommunfullmäktige beslutar att utreda och inrätta en familjecentral i Heby tätort med samverkan mellan socialtjänst, BVC och öppen förskola.</w:t>
      </w:r>
    </w:p>
    <w:p>
      <w:pPr>
        <w:spacing w:after="40"/>
      </w:pPr>
      <w:r>
        <w:rPr>
          <w:b/>
          <w:bCs/>
        </w:rPr>
        <w:t xml:space="preserve">2. </w:t>
      </w:r>
      <w:r>
        <w:t xml:space="preserve">Att familjecentralen ska erbjuda föräldrautbildning och drop-in-verksamhet senast 2027.</w:t>
      </w:r>
    </w:p>
    <w:p>
      <w:pPr>
        <w:spacing w:after="40"/>
      </w:pPr>
      <w:r>
        <w:rPr>
          <w:b/>
          <w:bCs/>
        </w:rPr>
        <w:t xml:space="preserve">3. </w:t>
      </w:r>
      <w:r>
        <w:t xml:space="preserve">Att verksamheten finansieras inom befintlig budgetram genom omfördelning från externa köp.</w:t>
      </w:r>
    </w:p>
    <w:p>
      <w:pPr>
        <w:spacing w:after="40"/>
      </w:pPr>
      <w:r>
        <w:rPr>
          <w:b/>
          <w:bCs/>
        </w:rPr>
        <w:t xml:space="preserve">4. </w:t>
      </w:r>
      <w:r>
        <w:t xml:space="preserve">Att kommunstyrelsen återrapporterar utredningens resultat till fullmäktige senast mars 2027.</w:t>
      </w:r>
    </w:p>
    <w:p>
      <w:pPr>
        <w:spacing w:before="360"/>
      </w:pPr>
    </w:p>
    <w:p>
      <w:r>
        <w:t xml:space="preserve">Heby,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Heby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2026-07-14T00:09:06.841Z</dcterms:created>
  <dcterms:modified xsi:type="dcterms:W3CDTF">2026-07-14T00:09:06.841Z</dcterms:modified>
</cp:coreProperties>
</file>

<file path=docProps/custom.xml><?xml version="1.0" encoding="utf-8"?>
<Properties xmlns="http://schemas.openxmlformats.org/officeDocument/2006/custom-properties" xmlns:vt="http://schemas.openxmlformats.org/officeDocument/2006/docPropsVTypes"/>
</file>