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Danderyd kommunfullmäktige</w:t>
      </w:r>
    </w:p>
    <w:p>
      <w:pPr>
        <w:pStyle w:val="Heading1"/>
      </w:pPr>
      <w:r>
        <w:t xml:space="preserve">Införa mobilfria skoldagar i Danderyds grundskolor</w:t>
      </w:r>
    </w:p>
    <w:p>
      <w:pPr>
        <w:spacing w:after="160" w:before="80"/>
      </w:pPr>
      <w:r>
        <w:rPr>
          <w:b/>
          <w:bCs/>
        </w:rPr>
        <w:t xml:space="preserve">Motionärer: </w:t>
      </w:r>
      <w:r>
        <w:t xml:space="preserve">Kristdemokraterna i Danderyd kommun</w:t>
      </w:r>
    </w:p>
    <w:p>
      <w:pPr>
        <w:pStyle w:val="Heading2"/>
      </w:pPr>
      <w:r>
        <w:t xml:space="preserve">Motivering</w:t>
      </w:r>
    </w:p>
    <w:p>
      <w:pPr>
        <w:spacing w:after="100"/>
      </w:pPr>
      <w:r>
        <w:t xml:space="preserve">Danderyds skolor har höga resultat men studiero påverkas av mobilanvändning enligt Skolverkets enkät 2024. Flera kommuner har infört restriktioner med positiva effekter på koncentration och socialt samspel. Kristdemokraterna vill skydda barnens rätt till ostörd undervisning.</w:t>
      </w:r>
    </w:p>
    <w:p>
      <w:pPr>
        <w:pStyle w:val="Heading2"/>
      </w:pPr>
      <w:r>
        <w:t xml:space="preserve">Förslag till beslut</w:t>
      </w:r>
    </w:p>
    <w:p>
      <w:pPr>
        <w:spacing w:after="60"/>
      </w:pPr>
      <w:r>
        <w:t xml:space="preserve">Med anledning av ovanstående yrkar Kristdemokraterna i Danderyd kommun att kommunfullmäktige beslutar:</w:t>
      </w:r>
    </w:p>
    <w:p>
      <w:pPr>
        <w:spacing w:after="40"/>
      </w:pPr>
      <w:r>
        <w:rPr>
          <w:b/>
          <w:bCs/>
        </w:rPr>
        <w:t xml:space="preserve">1. </w:t>
      </w:r>
      <w:r>
        <w:t xml:space="preserve">Att kommunfullmäktige beslutar att införa mobilfria skoldagar i samtliga kommunala grundskolor från årskurs 1–9.</w:t>
      </w:r>
    </w:p>
    <w:p>
      <w:pPr>
        <w:spacing w:after="40"/>
      </w:pPr>
      <w:r>
        <w:rPr>
          <w:b/>
          <w:bCs/>
        </w:rPr>
        <w:t xml:space="preserve">2. </w:t>
      </w:r>
      <w:r>
        <w:t xml:space="preserve">Att utbildningsnämnden får i uppdrag att ta fram riktlinjer för förvaring och undantag senast 2027.</w:t>
      </w:r>
    </w:p>
    <w:p>
      <w:pPr>
        <w:spacing w:after="40"/>
      </w:pPr>
      <w:r>
        <w:rPr>
          <w:b/>
          <w:bCs/>
        </w:rPr>
        <w:t xml:space="preserve">3. </w:t>
      </w:r>
      <w:r>
        <w:t xml:space="preserve">Att rektorerna ges ansvar för uppföljning och årlig redovisning till nämnden.</w:t>
      </w:r>
    </w:p>
    <w:p>
      <w:pPr>
        <w:spacing w:after="40"/>
      </w:pPr>
      <w:r>
        <w:rPr>
          <w:b/>
          <w:bCs/>
        </w:rPr>
        <w:t xml:space="preserve">4. </w:t>
      </w:r>
      <w:r>
        <w:t xml:space="preserve">Att effekterna utvärderas efter två läsår med fokus på studiero och elevhälsa.</w:t>
      </w:r>
    </w:p>
    <w:p>
      <w:pPr>
        <w:spacing w:before="360"/>
      </w:pPr>
    </w:p>
    <w:p>
      <w:r>
        <w:t xml:space="preserve">Danderyd,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Danderyd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2026-07-13T23:46:15.122Z</dcterms:created>
  <dcterms:modified xsi:type="dcterms:W3CDTF">2026-07-13T23:46:15.122Z</dcterms:modified>
</cp:coreProperties>
</file>

<file path=docProps/custom.xml><?xml version="1.0" encoding="utf-8"?>
<Properties xmlns="http://schemas.openxmlformats.org/officeDocument/2006/custom-properties" xmlns:vt="http://schemas.openxmlformats.org/officeDocument/2006/docPropsVTypes"/>
</file>