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Vellinge kommunfullmäktige</w:t>
      </w:r>
    </w:p>
    <w:p>
      <w:pPr>
        <w:pStyle w:val="Heading1"/>
      </w:pPr>
      <w:r>
        <w:t xml:space="preserve">Stärk familjecentraler och föräldrautbildning i Vellinge</w:t>
      </w:r>
    </w:p>
    <w:p>
      <w:pPr>
        <w:spacing w:after="160" w:before="80"/>
      </w:pPr>
      <w:r>
        <w:rPr>
          <w:b/>
          <w:bCs/>
        </w:rPr>
        <w:t xml:space="preserve">Motionärer: </w:t>
      </w:r>
      <w:r>
        <w:t xml:space="preserve">Kristdemokraterna i Vellinge kommun</w:t>
      </w:r>
    </w:p>
    <w:p>
      <w:pPr>
        <w:pStyle w:val="Heading2"/>
      </w:pPr>
      <w:r>
        <w:t xml:space="preserve">Motivering</w:t>
      </w:r>
    </w:p>
    <w:p>
      <w:pPr>
        <w:spacing w:after="100"/>
      </w:pPr>
      <w:r>
        <w:t xml:space="preserve">Vellinge har växande barnfamiljer men begränsat utbud av familjecentraler enligt kommunens egen kartläggning 2024. Föräldrautbildning stärker barnkonventionens intentioner och förebygger senare problem. KD prioriterar tidigt stöd till föräldrar för trygga uppväxtvillkor.</w:t>
      </w:r>
    </w:p>
    <w:p>
      <w:pPr>
        <w:pStyle w:val="Heading2"/>
      </w:pPr>
      <w:r>
        <w:t xml:space="preserve">Förslag till beslut</w:t>
      </w:r>
    </w:p>
    <w:p>
      <w:pPr>
        <w:spacing w:after="60"/>
      </w:pPr>
      <w:r>
        <w:t xml:space="preserve">Med anledning av ovanstående yrkar Kristdemokraterna i Vellinge kommun att kommunfullmäktige beslutar:</w:t>
      </w:r>
    </w:p>
    <w:p>
      <w:pPr>
        <w:spacing w:after="40"/>
      </w:pPr>
      <w:r>
        <w:rPr>
          <w:b/>
          <w:bCs/>
        </w:rPr>
        <w:t xml:space="preserve">1. </w:t>
      </w:r>
      <w:r>
        <w:t xml:space="preserve">Att kommunfullmäktige beslutar att inrätta minst två nya familjecentraler i Vellinge tätort och Skanör senast 2028.</w:t>
      </w:r>
    </w:p>
    <w:p>
      <w:pPr>
        <w:spacing w:after="40"/>
      </w:pPr>
      <w:r>
        <w:rPr>
          <w:b/>
          <w:bCs/>
        </w:rPr>
        <w:t xml:space="preserve">2. </w:t>
      </w:r>
      <w:r>
        <w:t xml:space="preserve">Att erbjuda kostnadsfri föräldrautbildning i grupp för alla nyblivna föräldrar via familjecentralerna.</w:t>
      </w:r>
    </w:p>
    <w:p>
      <w:pPr>
        <w:spacing w:after="40"/>
      </w:pPr>
      <w:r>
        <w:rPr>
          <w:b/>
          <w:bCs/>
        </w:rPr>
        <w:t xml:space="preserve">3. </w:t>
      </w:r>
      <w:r>
        <w:t xml:space="preserve">Att samverka med Region Skåne för att integrera BVC och öppen förskola på familjecentralerna.</w:t>
      </w:r>
    </w:p>
    <w:p>
      <w:pPr>
        <w:spacing w:after="40"/>
      </w:pPr>
      <w:r>
        <w:rPr>
          <w:b/>
          <w:bCs/>
        </w:rPr>
        <w:t xml:space="preserve">4. </w:t>
      </w:r>
      <w:r>
        <w:t xml:space="preserve">Att avsätta 1,5 mnkr årligen i budgeten för utökad verksamhet från 2027.</w:t>
      </w:r>
    </w:p>
    <w:p>
      <w:pPr>
        <w:spacing w:before="360"/>
      </w:pPr>
    </w:p>
    <w:p>
      <w:r>
        <w:t xml:space="preserve">Vellinge,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Kristdemokraterna i Vellinge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2026-07-14T01:49:33.412Z</dcterms:created>
  <dcterms:modified xsi:type="dcterms:W3CDTF">2026-07-14T01:49:33.412Z</dcterms:modified>
</cp:coreProperties>
</file>

<file path=docProps/custom.xml><?xml version="1.0" encoding="utf-8"?>
<Properties xmlns="http://schemas.openxmlformats.org/officeDocument/2006/custom-properties" xmlns:vt="http://schemas.openxmlformats.org/officeDocument/2006/docPropsVTypes"/>
</file>