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Ydre kommunfullmäktige</w:t>
      </w:r>
    </w:p>
    <w:p>
      <w:pPr>
        <w:pStyle w:val="Heading1"/>
      </w:pPr>
      <w:r>
        <w:t xml:space="preserve">Förstärkt anhörigstöd i hemtjänsten</w:t>
      </w:r>
    </w:p>
    <w:p>
      <w:pPr>
        <w:spacing w:after="160" w:before="80"/>
      </w:pPr>
      <w:r>
        <w:rPr>
          <w:b/>
          <w:bCs/>
        </w:rPr>
        <w:t xml:space="preserve">Motionärer: </w:t>
      </w:r>
      <w:r>
        <w:t xml:space="preserve">Kristdemokraterna i Ydre kommun</w:t>
      </w:r>
    </w:p>
    <w:p>
      <w:pPr>
        <w:pStyle w:val="Heading2"/>
      </w:pPr>
      <w:r>
        <w:t xml:space="preserve">Motivering</w:t>
      </w:r>
    </w:p>
    <w:p>
      <w:pPr>
        <w:spacing w:after="100"/>
      </w:pPr>
      <w:r>
        <w:t xml:space="preserve">Ydre har en hög andel äldre (28 % över 65 år enligt SCB 2024). Kolada visar att anhörigstöd är under rikssnitt. Många anhöriga bär tung last utan tillräcklig avlastning, vilket leder till ökad sjukskrivning och sämre livskvalitet. Ett strukturerat anhörigstöd är en kostnadseffektiv insats som stärker den kommunala omsorgen.</w:t>
      </w:r>
    </w:p>
    <w:p>
      <w:pPr>
        <w:pStyle w:val="Heading2"/>
      </w:pPr>
      <w:r>
        <w:t xml:space="preserve">Förslag till beslut</w:t>
      </w:r>
    </w:p>
    <w:p>
      <w:pPr>
        <w:spacing w:after="60"/>
      </w:pPr>
      <w:r>
        <w:t xml:space="preserve">Med anledning av ovanstående yrkar Kristdemokraterna i Ydre kommun att kommunfullmäktige beslutar:</w:t>
      </w:r>
    </w:p>
    <w:p>
      <w:pPr>
        <w:spacing w:after="40"/>
      </w:pPr>
      <w:r>
        <w:rPr>
          <w:b/>
          <w:bCs/>
        </w:rPr>
        <w:t xml:space="preserve">1. </w:t>
      </w:r>
      <w:r>
        <w:t xml:space="preserve">Att Ydre kommunfullmäktige beslutar att införa ett kommunalt anhörigstöd med regelbundna avlastningsinsatser.</w:t>
      </w:r>
    </w:p>
    <w:p>
      <w:pPr>
        <w:spacing w:after="40"/>
      </w:pPr>
      <w:r>
        <w:rPr>
          <w:b/>
          <w:bCs/>
        </w:rPr>
        <w:t xml:space="preserve">2. </w:t>
      </w:r>
      <w:r>
        <w:t xml:space="preserve">Att fullmäktige uppdrar åt socialnämnden att kartlägga anhörigas behov under 2026.</w:t>
      </w:r>
    </w:p>
    <w:p>
      <w:pPr>
        <w:spacing w:after="40"/>
      </w:pPr>
      <w:r>
        <w:rPr>
          <w:b/>
          <w:bCs/>
        </w:rPr>
        <w:t xml:space="preserve">3. </w:t>
      </w:r>
      <w:r>
        <w:t xml:space="preserve">Att fullmäktige avsätter 300 000 kronor årligen för anhörigutbildning och stödgrupper.</w:t>
      </w:r>
    </w:p>
    <w:p>
      <w:pPr>
        <w:spacing w:after="40"/>
      </w:pPr>
      <w:r>
        <w:rPr>
          <w:b/>
          <w:bCs/>
        </w:rPr>
        <w:t xml:space="preserve">4. </w:t>
      </w:r>
      <w:r>
        <w:t xml:space="preserve">Att resultatet redovisas i kommunens kvalitetsrapport 2027.</w:t>
      </w:r>
    </w:p>
    <w:p>
      <w:pPr>
        <w:spacing w:before="360"/>
      </w:pPr>
    </w:p>
    <w:p>
      <w:r>
        <w:t xml:space="preserve">Ydre,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Ydre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2026-07-14T01:56:58.507Z</dcterms:created>
  <dcterms:modified xsi:type="dcterms:W3CDTF">2026-07-14T01:56:58.507Z</dcterms:modified>
</cp:coreProperties>
</file>

<file path=docProps/custom.xml><?xml version="1.0" encoding="utf-8"?>
<Properties xmlns="http://schemas.openxmlformats.org/officeDocument/2006/custom-properties" xmlns:vt="http://schemas.openxmlformats.org/officeDocument/2006/docPropsVTypes"/>
</file>