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Bräcke kommunfullmäktige</w:t>
      </w:r>
    </w:p>
    <w:p>
      <w:pPr>
        <w:pStyle w:val="Heading1"/>
      </w:pPr>
      <w:r>
        <w:t xml:space="preserve">Bevara små skolor och införa familjestöd</w:t>
      </w:r>
    </w:p>
    <w:p>
      <w:pPr>
        <w:spacing w:after="160" w:before="80"/>
      </w:pPr>
      <w:r>
        <w:rPr>
          <w:b/>
          <w:bCs/>
        </w:rPr>
        <w:t xml:space="preserve">Motionärer: </w:t>
      </w:r>
      <w:r>
        <w:t xml:space="preserve">Kristdemokraterna i Bräcke kommun</w:t>
      </w:r>
    </w:p>
    <w:p>
      <w:pPr>
        <w:pStyle w:val="Heading2"/>
      </w:pPr>
      <w:r>
        <w:t xml:space="preserve">Motivering</w:t>
      </w:r>
    </w:p>
    <w:p>
      <w:pPr>
        <w:spacing w:after="100"/>
      </w:pPr>
      <w:r>
        <w:t xml:space="preserve">Bräcke kommun har flera små skolor med lågt elevantal. Kolada visar meritvärde 210, lägre än länsgenomsnitt. Nedläggningshot mot Kälarne och Gällö skolor riskerar öka skolskjutsar och minska närhet till skolan. Kristdemokraterna vill värna småskalighet och studiero enligt partiets skolpolitik.</w:t>
      </w:r>
    </w:p>
    <w:p>
      <w:pPr>
        <w:pStyle w:val="Heading2"/>
      </w:pPr>
      <w:r>
        <w:t xml:space="preserve">Förslag till beslut</w:t>
      </w:r>
    </w:p>
    <w:p>
      <w:pPr>
        <w:spacing w:after="60"/>
      </w:pPr>
      <w:r>
        <w:t xml:space="preserve">Med anledning av ovanstående yrkar Kristdemokraterna i Bräcke kommun att kommunfullmäktige beslutar:</w:t>
      </w:r>
    </w:p>
    <w:p>
      <w:pPr>
        <w:spacing w:after="40"/>
      </w:pPr>
      <w:r>
        <w:rPr>
          <w:b/>
          <w:bCs/>
        </w:rPr>
        <w:t xml:space="preserve">1. </w:t>
      </w:r>
      <w:r>
        <w:t xml:space="preserve">Att kommunfullmäktige beslutar att uppdra åt barn- och utbildningsnämnden att ta fram en bevarandeplan för skolor med färre än 50 elever.</w:t>
      </w:r>
    </w:p>
    <w:p>
      <w:pPr>
        <w:spacing w:after="40"/>
      </w:pPr>
      <w:r>
        <w:rPr>
          <w:b/>
          <w:bCs/>
        </w:rPr>
        <w:t xml:space="preserve">2. </w:t>
      </w:r>
      <w:r>
        <w:t xml:space="preserve">Att kommunfullmäktige beslutar att införa ett pilotprojekt med föräldrautbildning i samarbete med familjecentralen under 2027.</w:t>
      </w:r>
    </w:p>
    <w:p>
      <w:pPr>
        <w:spacing w:after="40"/>
      </w:pPr>
      <w:r>
        <w:rPr>
          <w:b/>
          <w:bCs/>
        </w:rPr>
        <w:t xml:space="preserve">3. </w:t>
      </w:r>
      <w:r>
        <w:t xml:space="preserve">Att kommunfullmäktige beslutar att avsätta 300 000 kr årligen för extra stöd till små skolor för att säkerställa studiero och värdegrundsarbete.</w:t>
      </w:r>
    </w:p>
    <w:p>
      <w:pPr>
        <w:spacing w:after="40"/>
      </w:pPr>
      <w:r>
        <w:rPr>
          <w:b/>
          <w:bCs/>
        </w:rPr>
        <w:t xml:space="preserve">4. </w:t>
      </w:r>
      <w:r>
        <w:t xml:space="preserve">Att kommunfullmäktige beslutar att redovisa effekterna av bevarandeplanen i budget 2028.</w:t>
      </w:r>
    </w:p>
    <w:p>
      <w:pPr>
        <w:spacing w:before="360"/>
      </w:pPr>
    </w:p>
    <w:p>
      <w:r>
        <w:t xml:space="preserve">Bräcke,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Bräcke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2026-07-13T23:44:05.351Z</dcterms:created>
  <dcterms:modified xsi:type="dcterms:W3CDTF">2026-07-13T23:44:05.351Z</dcterms:modified>
</cp:coreProperties>
</file>

<file path=docProps/custom.xml><?xml version="1.0" encoding="utf-8"?>
<Properties xmlns="http://schemas.openxmlformats.org/officeDocument/2006/custom-properties" xmlns:vt="http://schemas.openxmlformats.org/officeDocument/2006/docPropsVTypes"/>
</file>