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Kungsbacka kommunfullmäktige</w:t>
      </w:r>
    </w:p>
    <w:p>
      <w:pPr>
        <w:pStyle w:val="Heading1"/>
      </w:pPr>
      <w:r>
        <w:t xml:space="preserve">Garantera 30 minuters hemtjänsttid per besök</w:t>
      </w:r>
    </w:p>
    <w:p>
      <w:pPr>
        <w:spacing w:after="160" w:before="80"/>
      </w:pPr>
      <w:r>
        <w:rPr>
          <w:b/>
          <w:bCs/>
        </w:rPr>
        <w:t xml:space="preserve">Motionärer: </w:t>
      </w:r>
      <w:r>
        <w:t xml:space="preserve">Kristdemokraterna i Kungsbacka kommun</w:t>
      </w:r>
    </w:p>
    <w:p>
      <w:pPr>
        <w:pStyle w:val="Heading2"/>
      </w:pPr>
      <w:r>
        <w:t xml:space="preserve">Motivering</w:t>
      </w:r>
    </w:p>
    <w:p>
      <w:pPr>
        <w:spacing w:after="100"/>
      </w:pPr>
      <w:r>
        <w:t xml:space="preserve">Kolada 2024 visar att Kungsbacka ligger under rikssnittet gällande tid per hemtjänstbesök. Många äldre upplever stressade besök enligt anhörigenkäten från Region Halland. KD prioriterar värdig äldreomsorg med kontinuitet och tid för samtal.</w:t>
      </w:r>
    </w:p>
    <w:p>
      <w:pPr>
        <w:pStyle w:val="Heading2"/>
      </w:pPr>
      <w:r>
        <w:t xml:space="preserve">Förslag till beslut</w:t>
      </w:r>
    </w:p>
    <w:p>
      <w:pPr>
        <w:spacing w:after="60"/>
      </w:pPr>
      <w:r>
        <w:t xml:space="preserve">Med anledning av ovanstående yrkar Kristdemokraterna i Kungsbacka kommun att kommunfullmäktige beslutar:</w:t>
      </w:r>
    </w:p>
    <w:p>
      <w:pPr>
        <w:spacing w:after="40"/>
      </w:pPr>
      <w:r>
        <w:rPr>
          <w:b/>
          <w:bCs/>
        </w:rPr>
        <w:t xml:space="preserve">1. </w:t>
      </w:r>
      <w:r>
        <w:t xml:space="preserve">Att kommunfullmäktige beslutar att införa en garanterad miniminivå på 30 minuter per hemtjänstbesök från 2027.</w:t>
      </w:r>
    </w:p>
    <w:p>
      <w:pPr>
        <w:spacing w:after="40"/>
      </w:pPr>
      <w:r>
        <w:rPr>
          <w:b/>
          <w:bCs/>
        </w:rPr>
        <w:t xml:space="preserve">2. </w:t>
      </w:r>
      <w:r>
        <w:t xml:space="preserve">Att schemaläggning och bemanning anpassas för att uppfylla garantin.</w:t>
      </w:r>
    </w:p>
    <w:p>
      <w:pPr>
        <w:spacing w:after="40"/>
      </w:pPr>
      <w:r>
        <w:rPr>
          <w:b/>
          <w:bCs/>
        </w:rPr>
        <w:t xml:space="preserve">3. </w:t>
      </w:r>
      <w:r>
        <w:t xml:space="preserve">Att uppföljning sker kvartalsvis via nämndens kvalitetsrapport.</w:t>
      </w:r>
    </w:p>
    <w:p>
      <w:pPr>
        <w:spacing w:after="40"/>
      </w:pPr>
      <w:r>
        <w:rPr>
          <w:b/>
          <w:bCs/>
        </w:rPr>
        <w:t xml:space="preserve">4. </w:t>
      </w:r>
      <w:r>
        <w:t xml:space="preserve">Att eventuella merkostnader finansieras genom effektivisering av administration.</w:t>
      </w:r>
    </w:p>
    <w:p>
      <w:pPr>
        <w:spacing w:before="360"/>
      </w:pPr>
    </w:p>
    <w:p>
      <w:r>
        <w:t xml:space="preserve">Kungsbacka,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Kungsbacka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2026-07-14T00:31:43.560Z</dcterms:created>
  <dcterms:modified xsi:type="dcterms:W3CDTF">2026-07-14T00:31:43.560Z</dcterms:modified>
</cp:coreProperties>
</file>

<file path=docProps/custom.xml><?xml version="1.0" encoding="utf-8"?>
<Properties xmlns="http://schemas.openxmlformats.org/officeDocument/2006/custom-properties" xmlns:vt="http://schemas.openxmlformats.org/officeDocument/2006/docPropsVTypes"/>
</file>