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Gävle kommunfullmäktige</w:t>
      </w:r>
    </w:p>
    <w:p>
      <w:pPr>
        <w:pStyle w:val="Heading1"/>
      </w:pPr>
      <w:r>
        <w:t xml:space="preserve">Inrätta familjecentral i Gävle centrum</w:t>
      </w:r>
    </w:p>
    <w:p>
      <w:pPr>
        <w:spacing w:after="160" w:before="80"/>
      </w:pPr>
      <w:r>
        <w:rPr>
          <w:b/>
          <w:bCs/>
        </w:rPr>
        <w:t xml:space="preserve">Motionärer: </w:t>
      </w:r>
      <w:r>
        <w:t xml:space="preserve">Kristdemokraterna i Gävle kommun</w:t>
      </w:r>
    </w:p>
    <w:p>
      <w:pPr>
        <w:pStyle w:val="Heading2"/>
      </w:pPr>
      <w:r>
        <w:t xml:space="preserve">Motivering</w:t>
      </w:r>
    </w:p>
    <w:p>
      <w:pPr>
        <w:spacing w:after="100"/>
      </w:pPr>
      <w:r>
        <w:t xml:space="preserve">Gävle saknar en samlad familjecentral trots att barnkonventionen är antagen. Enligt kommunens egen kartläggning 2024 är föräldrastöd fragmenterat. En central familjecentral kan erbjuda föräldrautbildning, öppen förskola och tidigt stöd, vilket minskar senare kostnader för socialtjänsten.</w:t>
      </w:r>
    </w:p>
    <w:p>
      <w:pPr>
        <w:pStyle w:val="Heading2"/>
      </w:pPr>
      <w:r>
        <w:t xml:space="preserve">Förslag till beslut</w:t>
      </w:r>
    </w:p>
    <w:p>
      <w:pPr>
        <w:spacing w:after="60"/>
      </w:pPr>
      <w:r>
        <w:t xml:space="preserve">Med anledning av ovanstående yrkar Kristdemokraterna i Gävle kommun att kommunfullmäktige beslutar:</w:t>
      </w:r>
    </w:p>
    <w:p>
      <w:pPr>
        <w:spacing w:after="40"/>
      </w:pPr>
      <w:r>
        <w:rPr>
          <w:b/>
          <w:bCs/>
        </w:rPr>
        <w:t xml:space="preserve">1. </w:t>
      </w:r>
      <w:r>
        <w:t xml:space="preserve">Att kommunfullmäktige beslutar att inrätta en familjecentral i Gävle centrum senast 2027.</w:t>
      </w:r>
    </w:p>
    <w:p>
      <w:pPr>
        <w:spacing w:after="40"/>
      </w:pPr>
      <w:r>
        <w:rPr>
          <w:b/>
          <w:bCs/>
        </w:rPr>
        <w:t xml:space="preserve">2. </w:t>
      </w:r>
      <w:r>
        <w:t xml:space="preserve">Att familjecentralen ska drivas i samverkan med Region Gävleborg och civilsamhället.</w:t>
      </w:r>
    </w:p>
    <w:p>
      <w:pPr>
        <w:spacing w:after="40"/>
      </w:pPr>
      <w:r>
        <w:rPr>
          <w:b/>
          <w:bCs/>
        </w:rPr>
        <w:t xml:space="preserve">3. </w:t>
      </w:r>
      <w:r>
        <w:t xml:space="preserve">Att en budgetram om 4,5 mnkr per år avsätts från 2027.</w:t>
      </w:r>
    </w:p>
    <w:p>
      <w:pPr>
        <w:spacing w:after="40"/>
      </w:pPr>
      <w:r>
        <w:rPr>
          <w:b/>
          <w:bCs/>
        </w:rPr>
        <w:t xml:space="preserve">4. </w:t>
      </w:r>
      <w:r>
        <w:t xml:space="preserve">Att verksamheten utvärderas efter två år med fokus på deltagande och föräldrars upplevelse.</w:t>
      </w:r>
    </w:p>
    <w:p>
      <w:pPr>
        <w:spacing w:before="360"/>
      </w:pPr>
    </w:p>
    <w:p>
      <w:r>
        <w:t xml:space="preserve">Gävle,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Gävle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2026-07-14T00:02:26.038Z</dcterms:created>
  <dcterms:modified xsi:type="dcterms:W3CDTF">2026-07-14T00:02:26.038Z</dcterms:modified>
</cp:coreProperties>
</file>

<file path=docProps/custom.xml><?xml version="1.0" encoding="utf-8"?>
<Properties xmlns="http://schemas.openxmlformats.org/officeDocument/2006/custom-properties" xmlns:vt="http://schemas.openxmlformats.org/officeDocument/2006/docPropsVTypes"/>
</file>